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103B" w:rsidRPr="00200183" w:rsidRDefault="0006103B" w:rsidP="0006103B">
      <w:pPr>
        <w:jc w:val="both"/>
        <w:rPr>
          <w:rFonts w:ascii="Garamond" w:hAnsi="Garamond"/>
          <w:b/>
          <w:u w:val="single"/>
        </w:rPr>
      </w:pPr>
      <w:r>
        <w:rPr>
          <w:rFonts w:ascii="Garamond" w:hAnsi="Garamond"/>
          <w:b/>
          <w:u w:val="single"/>
        </w:rPr>
        <w:t>Amanda Hulme</w:t>
      </w:r>
      <w:r w:rsidRPr="00200183">
        <w:rPr>
          <w:rFonts w:ascii="Garamond" w:hAnsi="Garamond"/>
          <w:b/>
          <w:u w:val="single"/>
        </w:rPr>
        <w:tab/>
      </w:r>
      <w:r w:rsidRPr="00200183">
        <w:rPr>
          <w:rFonts w:ascii="Garamond" w:hAnsi="Garamond"/>
          <w:b/>
          <w:u w:val="single"/>
        </w:rPr>
        <w:tab/>
      </w:r>
      <w:r>
        <w:rPr>
          <w:rFonts w:ascii="Garamond" w:hAnsi="Garamond"/>
          <w:b/>
          <w:u w:val="single"/>
        </w:rPr>
        <w:tab/>
        <w:t xml:space="preserve">AP World History </w:t>
      </w:r>
      <w:r w:rsidRPr="00200183">
        <w:rPr>
          <w:rFonts w:ascii="Garamond" w:hAnsi="Garamond"/>
          <w:b/>
          <w:u w:val="single"/>
        </w:rPr>
        <w:t xml:space="preserve">- </w:t>
      </w:r>
      <w:r>
        <w:rPr>
          <w:rFonts w:ascii="Garamond" w:hAnsi="Garamond"/>
          <w:b/>
          <w:u w:val="single"/>
        </w:rPr>
        <w:t>W.E.B. Dubois High School</w:t>
      </w:r>
      <w:r w:rsidRPr="00200183">
        <w:rPr>
          <w:rFonts w:ascii="Garamond" w:hAnsi="Garamond"/>
          <w:b/>
          <w:u w:val="single"/>
        </w:rPr>
        <w:tab/>
      </w:r>
      <w:r w:rsidR="00471E2D">
        <w:rPr>
          <w:rFonts w:ascii="Garamond" w:hAnsi="Garamond"/>
          <w:b/>
          <w:u w:val="single"/>
        </w:rPr>
        <w:t xml:space="preserve">                          2/16</w:t>
      </w:r>
    </w:p>
    <w:p w:rsidR="0006103B" w:rsidRPr="00BE773A" w:rsidRDefault="0006103B" w:rsidP="0006103B">
      <w:pPr>
        <w:jc w:val="both"/>
        <w:rPr>
          <w:rFonts w:ascii="Garamond" w:hAnsi="Garamond"/>
          <w:b/>
        </w:rPr>
      </w:pPr>
    </w:p>
    <w:p w:rsidR="0006103B" w:rsidRDefault="0006103B" w:rsidP="0006103B">
      <w:pPr>
        <w:ind w:left="1440" w:hanging="1440"/>
        <w:jc w:val="both"/>
        <w:rPr>
          <w:rFonts w:ascii="Garamond" w:hAnsi="Garamond"/>
        </w:rPr>
      </w:pPr>
      <w:r w:rsidRPr="00BE773A">
        <w:rPr>
          <w:rFonts w:ascii="Garamond" w:hAnsi="Garamond"/>
          <w:b/>
        </w:rPr>
        <w:t>Objective:</w:t>
      </w:r>
      <w:r w:rsidRPr="00BE773A">
        <w:rPr>
          <w:rFonts w:ascii="Garamond" w:hAnsi="Garamond"/>
        </w:rPr>
        <w:tab/>
      </w:r>
      <w:r>
        <w:rPr>
          <w:rFonts w:ascii="Garamond" w:hAnsi="Garamond"/>
        </w:rPr>
        <w:t xml:space="preserve">We will analyze the impact that the </w:t>
      </w:r>
      <w:r w:rsidR="00471E2D">
        <w:rPr>
          <w:rFonts w:ascii="Garamond" w:hAnsi="Garamond"/>
        </w:rPr>
        <w:t xml:space="preserve">Industrial </w:t>
      </w:r>
      <w:proofErr w:type="spellStart"/>
      <w:r w:rsidR="00471E2D">
        <w:rPr>
          <w:rFonts w:ascii="Garamond" w:hAnsi="Garamond"/>
        </w:rPr>
        <w:t>Revlolution</w:t>
      </w:r>
      <w:proofErr w:type="spellEnd"/>
      <w:r>
        <w:rPr>
          <w:rFonts w:ascii="Garamond" w:hAnsi="Garamond"/>
        </w:rPr>
        <w:t xml:space="preserve"> had on Europe reading a secondary source.</w:t>
      </w:r>
    </w:p>
    <w:p w:rsidR="0006103B" w:rsidRDefault="0006103B" w:rsidP="0006103B">
      <w:pPr>
        <w:ind w:left="1440" w:hanging="1440"/>
        <w:jc w:val="both"/>
        <w:rPr>
          <w:rFonts w:ascii="Garamond" w:hAnsi="Garamond"/>
        </w:rPr>
      </w:pPr>
    </w:p>
    <w:p w:rsidR="0006103B" w:rsidRPr="006A0580" w:rsidRDefault="0006103B" w:rsidP="0006103B">
      <w:pPr>
        <w:ind w:left="1440" w:hanging="1440"/>
        <w:jc w:val="both"/>
        <w:rPr>
          <w:rFonts w:ascii="Garamond" w:hAnsi="Garamond"/>
        </w:rPr>
      </w:pPr>
      <w:r w:rsidRPr="00BE773A">
        <w:rPr>
          <w:rFonts w:ascii="Garamond" w:hAnsi="Garamond"/>
          <w:b/>
        </w:rPr>
        <w:t>Assessment:</w:t>
      </w:r>
      <w:r w:rsidRPr="00BE773A">
        <w:rPr>
          <w:rFonts w:ascii="Garamond" w:hAnsi="Garamond"/>
          <w:b/>
        </w:rPr>
        <w:tab/>
      </w:r>
      <w:r>
        <w:rPr>
          <w:rFonts w:ascii="Garamond" w:hAnsi="Garamond"/>
        </w:rPr>
        <w:t>Completed Chapter Analysis</w:t>
      </w:r>
    </w:p>
    <w:p w:rsidR="0006103B" w:rsidRPr="00BE773A" w:rsidRDefault="0006103B" w:rsidP="0006103B">
      <w:pPr>
        <w:ind w:left="1440" w:hanging="1440"/>
        <w:jc w:val="both"/>
        <w:rPr>
          <w:rFonts w:ascii="Garamond" w:hAnsi="Garamond"/>
        </w:rPr>
      </w:pPr>
    </w:p>
    <w:p w:rsidR="0006103B" w:rsidRPr="006A0580" w:rsidRDefault="0006103B" w:rsidP="0006103B">
      <w:pPr>
        <w:ind w:left="1440" w:hanging="1440"/>
        <w:jc w:val="both"/>
        <w:rPr>
          <w:rFonts w:ascii="Garamond" w:hAnsi="Garamond"/>
        </w:rPr>
      </w:pPr>
      <w:r w:rsidRPr="00BE773A">
        <w:rPr>
          <w:rFonts w:ascii="Garamond" w:hAnsi="Garamond"/>
          <w:b/>
        </w:rPr>
        <w:t>Agenda:</w:t>
      </w:r>
      <w:r w:rsidRPr="00BE773A">
        <w:rPr>
          <w:rFonts w:ascii="Garamond" w:hAnsi="Garamond"/>
          <w:b/>
        </w:rPr>
        <w:tab/>
      </w:r>
      <w:r>
        <w:rPr>
          <w:rFonts w:ascii="Garamond" w:hAnsi="Garamond"/>
        </w:rPr>
        <w:t>1.) Drill 2.) PowerPoint &amp; Cornell Notes 3.) Independent Reading and Analysis</w:t>
      </w:r>
    </w:p>
    <w:p w:rsidR="0006103B" w:rsidRPr="00BE773A" w:rsidRDefault="0006103B" w:rsidP="0006103B">
      <w:pPr>
        <w:ind w:left="1440" w:hanging="1440"/>
        <w:jc w:val="both"/>
        <w:rPr>
          <w:rFonts w:ascii="Garamond" w:hAnsi="Garamond"/>
        </w:rPr>
      </w:pPr>
    </w:p>
    <w:p w:rsidR="0006103B" w:rsidRPr="006A0580" w:rsidRDefault="0006103B" w:rsidP="0006103B">
      <w:pPr>
        <w:ind w:left="1440" w:hanging="1440"/>
        <w:jc w:val="both"/>
        <w:rPr>
          <w:rFonts w:ascii="Garamond" w:hAnsi="Garamond"/>
        </w:rPr>
      </w:pPr>
      <w:r w:rsidRPr="00BE773A">
        <w:rPr>
          <w:rFonts w:ascii="Garamond" w:hAnsi="Garamond"/>
          <w:b/>
        </w:rPr>
        <w:t>Materials:</w:t>
      </w:r>
      <w:r w:rsidRPr="00BE773A">
        <w:rPr>
          <w:rFonts w:ascii="Garamond" w:hAnsi="Garamond"/>
          <w:b/>
        </w:rPr>
        <w:tab/>
      </w:r>
      <w:r>
        <w:rPr>
          <w:rFonts w:ascii="Garamond" w:hAnsi="Garamond"/>
        </w:rPr>
        <w:t xml:space="preserve">All necessary worksheets; </w:t>
      </w:r>
      <w:proofErr w:type="spellStart"/>
      <w:r>
        <w:rPr>
          <w:rFonts w:ascii="Garamond" w:hAnsi="Garamond"/>
        </w:rPr>
        <w:t>Barrons</w:t>
      </w:r>
      <w:proofErr w:type="spellEnd"/>
      <w:r>
        <w:rPr>
          <w:rFonts w:ascii="Garamond" w:hAnsi="Garamond"/>
        </w:rPr>
        <w:t xml:space="preserve"> Review Books</w:t>
      </w:r>
    </w:p>
    <w:p w:rsidR="0006103B" w:rsidRPr="00AA65F8" w:rsidRDefault="0006103B" w:rsidP="0006103B">
      <w:pPr>
        <w:jc w:val="both"/>
        <w:rPr>
          <w:rFonts w:ascii="Garamond" w:hAnsi="Garamond"/>
          <w:b/>
        </w:rPr>
      </w:pPr>
    </w:p>
    <w:p w:rsidR="0006103B" w:rsidRDefault="0006103B" w:rsidP="0006103B">
      <w:pPr>
        <w:ind w:left="1440" w:hanging="1440"/>
        <w:jc w:val="both"/>
        <w:rPr>
          <w:rFonts w:ascii="Garamond" w:hAnsi="Garamond"/>
        </w:rPr>
      </w:pPr>
      <w:r w:rsidRPr="00BE773A">
        <w:rPr>
          <w:rFonts w:ascii="Garamond" w:hAnsi="Garamond"/>
          <w:b/>
        </w:rPr>
        <w:t>Opening:</w:t>
      </w:r>
      <w:r w:rsidRPr="00BE773A">
        <w:rPr>
          <w:rFonts w:ascii="Garamond" w:hAnsi="Garamond"/>
          <w:b/>
        </w:rPr>
        <w:tab/>
      </w:r>
      <w:r>
        <w:rPr>
          <w:rFonts w:ascii="Garamond" w:hAnsi="Garamond"/>
        </w:rPr>
        <w:t xml:space="preserve"> Students will enter the room and the following drill prompt will be on the board, “</w:t>
      </w:r>
      <w:r w:rsidR="00471E2D">
        <w:rPr>
          <w:rFonts w:ascii="Garamond" w:hAnsi="Garamond"/>
        </w:rPr>
        <w:t>How do you think cities formed?  Why are they important?</w:t>
      </w:r>
      <w:r>
        <w:rPr>
          <w:rFonts w:ascii="Garamond" w:hAnsi="Garamond"/>
        </w:rPr>
        <w:t xml:space="preserve">”  Students will be given 5-7 minutes to complete their daily tracking sheets and answer the drill question.  Students will then be called back together as a class and I will ask for volunteers to explain and share out their answer.  After hearing from various students, I will explain to them that today we are going to be looking at the </w:t>
      </w:r>
      <w:r w:rsidR="00471E2D">
        <w:rPr>
          <w:rFonts w:ascii="Garamond" w:hAnsi="Garamond"/>
        </w:rPr>
        <w:t xml:space="preserve">Industrial Revolution and how new technologies changed the world. </w:t>
      </w:r>
    </w:p>
    <w:p w:rsidR="0006103B" w:rsidRPr="00BE773A" w:rsidRDefault="0006103B" w:rsidP="0006103B">
      <w:pPr>
        <w:ind w:left="1440" w:hanging="1440"/>
        <w:jc w:val="both"/>
        <w:rPr>
          <w:rFonts w:ascii="Garamond" w:hAnsi="Garamond"/>
        </w:rPr>
      </w:pPr>
    </w:p>
    <w:p w:rsidR="0006103B" w:rsidRDefault="0006103B" w:rsidP="0006103B">
      <w:pPr>
        <w:ind w:left="1440" w:hanging="1440"/>
        <w:jc w:val="both"/>
        <w:rPr>
          <w:rFonts w:ascii="Garamond" w:hAnsi="Garamond"/>
        </w:rPr>
      </w:pPr>
      <w:r w:rsidRPr="00BE773A">
        <w:rPr>
          <w:rFonts w:ascii="Garamond" w:hAnsi="Garamond"/>
          <w:b/>
        </w:rPr>
        <w:t>INM:</w:t>
      </w:r>
      <w:r>
        <w:rPr>
          <w:rFonts w:ascii="Garamond" w:hAnsi="Garamond"/>
          <w:b/>
        </w:rPr>
        <w:tab/>
      </w:r>
      <w:r>
        <w:rPr>
          <w:rFonts w:ascii="Garamond" w:hAnsi="Garamond"/>
        </w:rPr>
        <w:t xml:space="preserve">Students will be instructed to take out a piece of paper and set it up for Cornell Notes.  Students will then follow along as we go through a PowerPoint lecture based on the </w:t>
      </w:r>
      <w:r w:rsidR="00471E2D">
        <w:rPr>
          <w:rFonts w:ascii="Garamond" w:hAnsi="Garamond"/>
        </w:rPr>
        <w:t>Industrial Revolution</w:t>
      </w:r>
      <w:r>
        <w:rPr>
          <w:rFonts w:ascii="Garamond" w:hAnsi="Garamond"/>
        </w:rPr>
        <w:t xml:space="preserve">, including: what it was, </w:t>
      </w:r>
      <w:r w:rsidR="00471E2D">
        <w:rPr>
          <w:rFonts w:ascii="Garamond" w:hAnsi="Garamond"/>
        </w:rPr>
        <w:t>how it</w:t>
      </w:r>
      <w:r>
        <w:rPr>
          <w:rFonts w:ascii="Garamond" w:hAnsi="Garamond"/>
        </w:rPr>
        <w:t xml:space="preserve"> came about, where it occurred, and other pertinent information.  Students will take notes as we go through this is a class. </w:t>
      </w:r>
    </w:p>
    <w:p w:rsidR="0006103B" w:rsidRDefault="0006103B" w:rsidP="0006103B">
      <w:pPr>
        <w:jc w:val="both"/>
        <w:rPr>
          <w:rFonts w:ascii="Garamond" w:hAnsi="Garamond"/>
        </w:rPr>
      </w:pPr>
      <w:r>
        <w:rPr>
          <w:rFonts w:ascii="Garamond" w:hAnsi="Garamond"/>
        </w:rPr>
        <w:tab/>
      </w:r>
    </w:p>
    <w:p w:rsidR="0006103B" w:rsidRDefault="0006103B" w:rsidP="0006103B">
      <w:pPr>
        <w:ind w:left="1440" w:hanging="1440"/>
        <w:jc w:val="both"/>
        <w:rPr>
          <w:rFonts w:ascii="Garamond" w:hAnsi="Garamond"/>
        </w:rPr>
      </w:pPr>
      <w:r>
        <w:rPr>
          <w:rFonts w:ascii="Garamond" w:hAnsi="Garamond"/>
          <w:b/>
        </w:rPr>
        <w:t>GP:</w:t>
      </w:r>
      <w:r>
        <w:rPr>
          <w:rFonts w:ascii="Garamond" w:hAnsi="Garamond"/>
          <w:b/>
        </w:rPr>
        <w:tab/>
      </w:r>
      <w:r>
        <w:rPr>
          <w:rFonts w:ascii="Garamond" w:hAnsi="Garamond"/>
        </w:rPr>
        <w:t xml:space="preserve">I will give students our new homework template, which we will use in class today given that </w:t>
      </w:r>
      <w:proofErr w:type="spellStart"/>
      <w:r>
        <w:rPr>
          <w:rFonts w:ascii="Garamond" w:hAnsi="Garamond"/>
        </w:rPr>
        <w:t>this’s</w:t>
      </w:r>
      <w:proofErr w:type="spellEnd"/>
      <w:r>
        <w:rPr>
          <w:rFonts w:ascii="Garamond" w:hAnsi="Garamond"/>
        </w:rPr>
        <w:t xml:space="preserve"> week’s chapter is rather long.  After asking students if they have any questions about the template and what they are going to be doing, I will then give them the </w:t>
      </w:r>
      <w:proofErr w:type="spellStart"/>
      <w:r>
        <w:rPr>
          <w:rFonts w:ascii="Garamond" w:hAnsi="Garamond"/>
        </w:rPr>
        <w:t>Barrons</w:t>
      </w:r>
      <w:proofErr w:type="spellEnd"/>
      <w:r>
        <w:rPr>
          <w:rFonts w:ascii="Garamond" w:hAnsi="Garamond"/>
        </w:rPr>
        <w:t xml:space="preserve"> book which they will be working with the for the rest of class.  They will complete their new template using Chapter 13 in the book.  Students can work in groups of no more than two in order to complete this.  I will give them appro</w:t>
      </w:r>
      <w:r w:rsidR="007C4D9E">
        <w:rPr>
          <w:rFonts w:ascii="Garamond" w:hAnsi="Garamond"/>
        </w:rPr>
        <w:t>ximately one hour in class to work on this.  They will continue working on it tomorrow.</w:t>
      </w:r>
    </w:p>
    <w:p w:rsidR="0006103B" w:rsidRDefault="0006103B" w:rsidP="0006103B">
      <w:pPr>
        <w:ind w:left="1440" w:hanging="1440"/>
        <w:jc w:val="both"/>
        <w:rPr>
          <w:rFonts w:ascii="Garamond" w:hAnsi="Garamond"/>
        </w:rPr>
      </w:pPr>
    </w:p>
    <w:p w:rsidR="0006103B" w:rsidRDefault="0006103B" w:rsidP="0006103B">
      <w:pPr>
        <w:ind w:left="1440" w:hanging="1440"/>
        <w:jc w:val="both"/>
        <w:rPr>
          <w:rFonts w:ascii="Garamond" w:hAnsi="Garamond"/>
        </w:rPr>
      </w:pPr>
      <w:r>
        <w:rPr>
          <w:rFonts w:ascii="Garamond" w:hAnsi="Garamond"/>
          <w:b/>
        </w:rPr>
        <w:t>IP:</w:t>
      </w:r>
      <w:r>
        <w:rPr>
          <w:rFonts w:ascii="Garamond" w:hAnsi="Garamond"/>
          <w:b/>
        </w:rPr>
        <w:tab/>
      </w:r>
      <w:r>
        <w:rPr>
          <w:rFonts w:ascii="Garamond" w:hAnsi="Garamond"/>
        </w:rPr>
        <w:t xml:space="preserve"> Students will continue working on the above template.</w:t>
      </w:r>
    </w:p>
    <w:p w:rsidR="0006103B" w:rsidRDefault="0006103B" w:rsidP="0006103B">
      <w:pPr>
        <w:ind w:left="1440" w:hanging="1440"/>
        <w:jc w:val="both"/>
        <w:rPr>
          <w:rFonts w:ascii="Garamond" w:hAnsi="Garamond"/>
        </w:rPr>
      </w:pPr>
    </w:p>
    <w:p w:rsidR="0006103B" w:rsidRDefault="0006103B" w:rsidP="0006103B">
      <w:pPr>
        <w:ind w:left="1440" w:hanging="1440"/>
        <w:jc w:val="both"/>
        <w:rPr>
          <w:rFonts w:ascii="Garamond" w:hAnsi="Garamond"/>
        </w:rPr>
      </w:pPr>
      <w:r>
        <w:rPr>
          <w:rFonts w:ascii="Garamond" w:hAnsi="Garamond"/>
          <w:b/>
        </w:rPr>
        <w:t>Closing:</w:t>
      </w:r>
      <w:r>
        <w:rPr>
          <w:rFonts w:ascii="Garamond" w:hAnsi="Garamond"/>
          <w:b/>
        </w:rPr>
        <w:tab/>
      </w:r>
      <w:r w:rsidR="007C4D9E">
        <w:rPr>
          <w:rFonts w:ascii="Garamond" w:hAnsi="Garamond"/>
        </w:rPr>
        <w:t>Student will continue working on the above template</w:t>
      </w:r>
    </w:p>
    <w:p w:rsidR="0006103B" w:rsidRDefault="0006103B" w:rsidP="0006103B">
      <w:pPr>
        <w:ind w:left="1440" w:hanging="1440"/>
        <w:jc w:val="both"/>
        <w:rPr>
          <w:rFonts w:ascii="Garamond" w:hAnsi="Garamond"/>
        </w:rPr>
      </w:pPr>
    </w:p>
    <w:p w:rsidR="0006103B" w:rsidRDefault="0006103B" w:rsidP="0006103B">
      <w:pPr>
        <w:ind w:left="1440" w:hanging="1440"/>
        <w:jc w:val="both"/>
        <w:rPr>
          <w:rFonts w:ascii="Garamond" w:hAnsi="Garamond"/>
        </w:rPr>
      </w:pPr>
      <w:r>
        <w:rPr>
          <w:rFonts w:ascii="Garamond" w:hAnsi="Garamond"/>
          <w:b/>
        </w:rPr>
        <w:t>Rigor:</w:t>
      </w:r>
      <w:r>
        <w:rPr>
          <w:rFonts w:ascii="Garamond" w:hAnsi="Garamond"/>
          <w:b/>
        </w:rPr>
        <w:tab/>
      </w:r>
      <w:r>
        <w:rPr>
          <w:rFonts w:ascii="Garamond" w:hAnsi="Garamond"/>
        </w:rPr>
        <w:t>Students are independently working with AP level reading.</w:t>
      </w:r>
      <w:r>
        <w:rPr>
          <w:rFonts w:ascii="Garamond" w:hAnsi="Garamond"/>
          <w:b/>
        </w:rPr>
        <w:t xml:space="preserve"> </w:t>
      </w:r>
    </w:p>
    <w:p w:rsidR="0006103B" w:rsidRDefault="0006103B" w:rsidP="0006103B">
      <w:pPr>
        <w:ind w:left="1440" w:hanging="1440"/>
        <w:jc w:val="both"/>
        <w:rPr>
          <w:rFonts w:ascii="Garamond" w:hAnsi="Garamond"/>
        </w:rPr>
      </w:pPr>
    </w:p>
    <w:p w:rsidR="0006103B" w:rsidRPr="006A0580" w:rsidRDefault="0006103B" w:rsidP="0006103B">
      <w:pPr>
        <w:ind w:left="1440" w:hanging="1440"/>
        <w:jc w:val="both"/>
        <w:rPr>
          <w:rFonts w:ascii="Garamond" w:hAnsi="Garamond"/>
        </w:rPr>
      </w:pPr>
      <w:r>
        <w:rPr>
          <w:rFonts w:ascii="Garamond" w:hAnsi="Garamond"/>
          <w:b/>
        </w:rPr>
        <w:t>Engagement:</w:t>
      </w:r>
      <w:r>
        <w:rPr>
          <w:rFonts w:ascii="Garamond" w:hAnsi="Garamond"/>
          <w:b/>
        </w:rPr>
        <w:tab/>
      </w:r>
      <w:r>
        <w:rPr>
          <w:rFonts w:ascii="Garamond" w:hAnsi="Garamond"/>
        </w:rPr>
        <w:t xml:space="preserve">Students are working in groups. </w:t>
      </w:r>
    </w:p>
    <w:p w:rsidR="0006103B" w:rsidRDefault="0006103B" w:rsidP="0006103B">
      <w:pPr>
        <w:ind w:left="1440" w:hanging="1440"/>
        <w:jc w:val="both"/>
        <w:rPr>
          <w:rFonts w:ascii="Garamond" w:hAnsi="Garamond"/>
        </w:rPr>
      </w:pPr>
    </w:p>
    <w:p w:rsidR="0006103B" w:rsidRDefault="0006103B" w:rsidP="0006103B">
      <w:pPr>
        <w:ind w:left="1440" w:hanging="1440"/>
        <w:jc w:val="both"/>
        <w:rPr>
          <w:rFonts w:ascii="Garamond" w:hAnsi="Garamond"/>
        </w:rPr>
      </w:pPr>
      <w:r>
        <w:rPr>
          <w:rFonts w:ascii="Garamond" w:hAnsi="Garamond"/>
          <w:b/>
        </w:rPr>
        <w:t>Interventions:</w:t>
      </w:r>
      <w:r>
        <w:rPr>
          <w:rFonts w:ascii="Garamond" w:hAnsi="Garamond"/>
          <w:b/>
        </w:rPr>
        <w:tab/>
      </w:r>
      <w:r>
        <w:rPr>
          <w:rFonts w:ascii="Garamond" w:hAnsi="Garamond"/>
        </w:rPr>
        <w:t xml:space="preserve"> Students receive peer and teacher support to be successful on assigned tasks.</w:t>
      </w:r>
    </w:p>
    <w:p w:rsidR="0006103B" w:rsidRDefault="0006103B" w:rsidP="0006103B">
      <w:pPr>
        <w:jc w:val="both"/>
        <w:rPr>
          <w:rFonts w:ascii="Garamond" w:hAnsi="Garamond"/>
          <w:b/>
        </w:rPr>
      </w:pPr>
    </w:p>
    <w:p w:rsidR="0006103B" w:rsidRDefault="0006103B" w:rsidP="0006103B">
      <w:pPr>
        <w:ind w:left="1440" w:hanging="1440"/>
        <w:jc w:val="both"/>
        <w:rPr>
          <w:rFonts w:ascii="Garamond" w:hAnsi="Garamond"/>
        </w:rPr>
      </w:pPr>
      <w:r w:rsidRPr="001A28BE">
        <w:rPr>
          <w:rFonts w:ascii="Garamond" w:hAnsi="Garamond"/>
          <w:b/>
        </w:rPr>
        <w:t>Modified:</w:t>
      </w:r>
      <w:r w:rsidRPr="001A28BE">
        <w:rPr>
          <w:rFonts w:ascii="Garamond" w:hAnsi="Garamond"/>
          <w:b/>
        </w:rPr>
        <w:tab/>
      </w:r>
      <w:r>
        <w:rPr>
          <w:rFonts w:ascii="Garamond" w:hAnsi="Garamond"/>
          <w:b/>
        </w:rPr>
        <w:t xml:space="preserve">AG: </w:t>
      </w:r>
      <w:r>
        <w:rPr>
          <w:rFonts w:ascii="Garamond" w:hAnsi="Garamond"/>
        </w:rPr>
        <w:t>visual cues, graphic/visual organizers, extended time, frequent breaks, reduced distractions, adjusted workload.</w:t>
      </w:r>
    </w:p>
    <w:p w:rsidR="0006103B" w:rsidRPr="00773EF9" w:rsidRDefault="0006103B" w:rsidP="0006103B">
      <w:pPr>
        <w:ind w:left="1440" w:hanging="1440"/>
        <w:jc w:val="both"/>
        <w:rPr>
          <w:rFonts w:ascii="Garamond" w:hAnsi="Garamond"/>
        </w:rPr>
      </w:pPr>
      <w:r>
        <w:rPr>
          <w:rFonts w:ascii="Garamond" w:hAnsi="Garamond"/>
          <w:b/>
        </w:rPr>
        <w:tab/>
        <w:t xml:space="preserve">KA: </w:t>
      </w:r>
      <w:r>
        <w:rPr>
          <w:rFonts w:ascii="Garamond" w:hAnsi="Garamond"/>
        </w:rPr>
        <w:t>visual cues, graphic/visual organizers, extended time, frequent breaks, reduced distractions, adjusted workload.</w:t>
      </w:r>
    </w:p>
    <w:p w:rsidR="0006103B" w:rsidRPr="00005142" w:rsidRDefault="0006103B" w:rsidP="0006103B"/>
    <w:p w:rsidR="00B741CE" w:rsidRDefault="00471E2D"/>
    <w:sectPr w:rsidR="00B741CE" w:rsidSect="008B497E">
      <w:pgSz w:w="12240" w:h="15840"/>
      <w:pgMar w:top="720" w:right="720" w:bottom="720" w:left="72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6103B"/>
    <w:rsid w:val="0006103B"/>
    <w:rsid w:val="004020AC"/>
    <w:rsid w:val="00471E2D"/>
    <w:rsid w:val="007C4D9E"/>
  </w:rsids>
  <m:mathPr>
    <m:mathFont m:val="Webding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03B"/>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367</Words>
  <Characters>2094</Characters>
  <Application>Microsoft Macintosh Word</Application>
  <DocSecurity>0</DocSecurity>
  <Lines>17</Lines>
  <Paragraphs>4</Paragraphs>
  <ScaleCrop>false</ScaleCrop>
  <LinksUpToDate>false</LinksUpToDate>
  <CharactersWithSpaces>2571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Hulme</dc:creator>
  <cp:keywords/>
  <cp:lastModifiedBy>Amanda Hulme</cp:lastModifiedBy>
  <cp:revision>2</cp:revision>
  <cp:lastPrinted>2011-01-20T17:14:00Z</cp:lastPrinted>
  <dcterms:created xsi:type="dcterms:W3CDTF">2011-02-09T16:30:00Z</dcterms:created>
  <dcterms:modified xsi:type="dcterms:W3CDTF">2011-02-09T16:30:00Z</dcterms:modified>
</cp:coreProperties>
</file>